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63" w:rsidRPr="00627828" w:rsidRDefault="00EC1563" w:rsidP="00627828">
      <w:pPr>
        <w:framePr w:wrap="notBeside" w:vAnchor="text" w:hAnchor="text" w:xAlign="center" w:y="1"/>
        <w:widowControl w:val="0"/>
        <w:spacing w:line="360" w:lineRule="auto"/>
        <w:jc w:val="center"/>
        <w:rPr>
          <w:rFonts w:ascii="Times New Roman" w:hAnsi="Times New Roman" w:cs="Times New Roman"/>
          <w:shadow/>
        </w:rPr>
      </w:pPr>
      <w:r w:rsidRPr="00627828">
        <w:rPr>
          <w:rFonts w:ascii="Times New Roman" w:hAnsi="Times New Roman" w:cs="Times New Roman"/>
          <w:shadow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47pt">
            <v:imagedata r:id="rId7" r:href="rId8"/>
          </v:shape>
        </w:pict>
      </w:r>
    </w:p>
    <w:p w:rsidR="00EC1563" w:rsidRPr="00627828" w:rsidRDefault="00EC1563" w:rsidP="00627828">
      <w:pPr>
        <w:widowControl w:val="0"/>
        <w:spacing w:line="360" w:lineRule="auto"/>
        <w:rPr>
          <w:rFonts w:ascii="Times New Roman" w:hAnsi="Times New Roman" w:cs="Times New Roman"/>
          <w:shadow/>
        </w:rPr>
      </w:pPr>
    </w:p>
    <w:p w:rsidR="00EC1563" w:rsidRPr="00627828" w:rsidRDefault="00320A95" w:rsidP="00627828">
      <w:pPr>
        <w:pStyle w:val="20"/>
        <w:widowControl w:val="0"/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627828">
        <w:rPr>
          <w:rStyle w:val="21"/>
          <w:b w:val="0"/>
          <w:sz w:val="24"/>
          <w:szCs w:val="24"/>
        </w:rPr>
        <w:t>ГЛАВА ХОРОЛЬСКОГО МУНИЦИПАЛЬНОГО РАЙОНА</w:t>
      </w:r>
    </w:p>
    <w:p w:rsidR="00EC1563" w:rsidRPr="00627828" w:rsidRDefault="00320A95" w:rsidP="00627828">
      <w:pPr>
        <w:pStyle w:val="20"/>
        <w:widowControl w:val="0"/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627828">
        <w:rPr>
          <w:rStyle w:val="21"/>
          <w:b w:val="0"/>
          <w:sz w:val="24"/>
          <w:szCs w:val="24"/>
        </w:rPr>
        <w:t>ПРИМОРСКОГО КРАЯ</w:t>
      </w:r>
    </w:p>
    <w:p w:rsidR="00EC1563" w:rsidRPr="00627828" w:rsidRDefault="00320A95" w:rsidP="00627828">
      <w:pPr>
        <w:pStyle w:val="220"/>
        <w:widowControl w:val="0"/>
        <w:shd w:val="clear" w:color="auto" w:fill="auto"/>
        <w:spacing w:before="0" w:after="0" w:line="360" w:lineRule="auto"/>
        <w:rPr>
          <w:b w:val="0"/>
          <w:sz w:val="24"/>
          <w:szCs w:val="24"/>
        </w:rPr>
      </w:pPr>
      <w:bookmarkStart w:id="0" w:name="bookmark0"/>
      <w:r w:rsidRPr="00627828">
        <w:rPr>
          <w:b w:val="0"/>
          <w:sz w:val="24"/>
          <w:szCs w:val="24"/>
        </w:rPr>
        <w:t>ПОСТАНОВЛЕНИЕ</w:t>
      </w:r>
      <w:bookmarkEnd w:id="0"/>
    </w:p>
    <w:p w:rsidR="00EC1563" w:rsidRPr="00627828" w:rsidRDefault="00320A95" w:rsidP="00627828">
      <w:pPr>
        <w:pStyle w:val="30"/>
        <w:widowControl w:val="0"/>
        <w:shd w:val="clear" w:color="auto" w:fill="auto"/>
        <w:spacing w:before="0" w:after="0" w:line="360" w:lineRule="auto"/>
        <w:rPr>
          <w:sz w:val="24"/>
          <w:szCs w:val="24"/>
        </w:rPr>
      </w:pPr>
      <w:r w:rsidRPr="00627828">
        <w:rPr>
          <w:rStyle w:val="30pt"/>
          <w:sz w:val="24"/>
          <w:szCs w:val="24"/>
        </w:rPr>
        <w:t>I</w:t>
      </w:r>
    </w:p>
    <w:p w:rsidR="00EC1563" w:rsidRPr="00627828" w:rsidRDefault="00320A95" w:rsidP="00627828">
      <w:pPr>
        <w:pStyle w:val="20"/>
        <w:widowControl w:val="0"/>
        <w:shd w:val="clear" w:color="auto" w:fill="auto"/>
        <w:tabs>
          <w:tab w:val="left" w:pos="17325"/>
        </w:tabs>
        <w:spacing w:after="0" w:line="360" w:lineRule="auto"/>
        <w:rPr>
          <w:b w:val="0"/>
          <w:sz w:val="24"/>
          <w:szCs w:val="24"/>
        </w:rPr>
      </w:pPr>
      <w:r w:rsidRPr="00627828">
        <w:rPr>
          <w:rStyle w:val="21"/>
          <w:b w:val="0"/>
          <w:sz w:val="24"/>
          <w:szCs w:val="24"/>
        </w:rPr>
        <w:t>26 декабря 2013 года</w:t>
      </w:r>
      <w:r w:rsidR="00627828">
        <w:rPr>
          <w:rStyle w:val="21"/>
          <w:b w:val="0"/>
          <w:sz w:val="24"/>
          <w:szCs w:val="24"/>
          <w:lang w:val="ru-RU"/>
        </w:rPr>
        <w:t xml:space="preserve">                        </w:t>
      </w:r>
      <w:r w:rsidRPr="00627828">
        <w:rPr>
          <w:rStyle w:val="21"/>
          <w:b w:val="0"/>
          <w:sz w:val="24"/>
          <w:szCs w:val="24"/>
        </w:rPr>
        <w:t>с.Хороль</w:t>
      </w:r>
      <w:r w:rsidR="00627828">
        <w:rPr>
          <w:rStyle w:val="21"/>
          <w:b w:val="0"/>
          <w:sz w:val="24"/>
          <w:szCs w:val="24"/>
          <w:lang w:val="ru-RU"/>
        </w:rPr>
        <w:t xml:space="preserve">                                       </w:t>
      </w:r>
      <w:r w:rsidRPr="00627828">
        <w:rPr>
          <w:rStyle w:val="21"/>
          <w:b w:val="0"/>
          <w:sz w:val="24"/>
          <w:szCs w:val="24"/>
        </w:rPr>
        <w:t>№ 78</w:t>
      </w:r>
    </w:p>
    <w:p w:rsidR="00EC1563" w:rsidRPr="00627828" w:rsidRDefault="00320A95" w:rsidP="00627828">
      <w:pPr>
        <w:pStyle w:val="20"/>
        <w:widowControl w:val="0"/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627828">
        <w:rPr>
          <w:rStyle w:val="21"/>
          <w:b w:val="0"/>
          <w:sz w:val="24"/>
          <w:szCs w:val="24"/>
        </w:rPr>
        <w:t>О внесении изменений в постановление главы Хорольского муниципального района от 28 марта 2011 года № 06 «Об утверждении Положения о порядке и условиях выплаты единовременной выплаты молодым специалистам» (с изменениями от 27 ноября 2012 года №26)</w:t>
      </w:r>
    </w:p>
    <w:p w:rsidR="00EC1563" w:rsidRPr="00627828" w:rsidRDefault="00320A95" w:rsidP="00627828">
      <w:pPr>
        <w:pStyle w:val="4"/>
        <w:widowControl w:val="0"/>
        <w:shd w:val="clear" w:color="auto" w:fill="auto"/>
        <w:spacing w:before="0" w:after="0" w:line="360" w:lineRule="auto"/>
        <w:rPr>
          <w:sz w:val="24"/>
          <w:szCs w:val="24"/>
        </w:rPr>
      </w:pPr>
      <w:r w:rsidRPr="00627828">
        <w:rPr>
          <w:rStyle w:val="1"/>
          <w:sz w:val="24"/>
          <w:szCs w:val="24"/>
        </w:rPr>
        <w:t>В соответ</w:t>
      </w:r>
      <w:r w:rsidRPr="00627828">
        <w:rPr>
          <w:rStyle w:val="1"/>
          <w:sz w:val="24"/>
          <w:szCs w:val="24"/>
        </w:rPr>
        <w:t>ствии с Федеральным законом от 06 октября 2003 года №131- ФЗ «Об общих принципах организации местного самоуправления в Российской Федерации», решением Думы Хорольского муниципального района от 06 ноября 2012 года № 347 «О единовременных выплатах молодым сп</w:t>
      </w:r>
      <w:r w:rsidRPr="00627828">
        <w:rPr>
          <w:rStyle w:val="1"/>
          <w:sz w:val="24"/>
          <w:szCs w:val="24"/>
        </w:rPr>
        <w:t>ециалистам»</w:t>
      </w:r>
    </w:p>
    <w:p w:rsidR="00EC1563" w:rsidRPr="00627828" w:rsidRDefault="00320A95" w:rsidP="00627828">
      <w:pPr>
        <w:pStyle w:val="20"/>
        <w:widowControl w:val="0"/>
        <w:shd w:val="clear" w:color="auto" w:fill="auto"/>
        <w:spacing w:after="0" w:line="360" w:lineRule="auto"/>
        <w:jc w:val="left"/>
        <w:rPr>
          <w:b w:val="0"/>
          <w:sz w:val="24"/>
          <w:szCs w:val="24"/>
        </w:rPr>
      </w:pPr>
      <w:r w:rsidRPr="00627828">
        <w:rPr>
          <w:rStyle w:val="21"/>
          <w:b w:val="0"/>
          <w:sz w:val="24"/>
          <w:szCs w:val="24"/>
        </w:rPr>
        <w:t>ПОСТАНОВЛЯЮ:</w:t>
      </w:r>
    </w:p>
    <w:p w:rsidR="00EC1563" w:rsidRPr="00627828" w:rsidRDefault="00320A95" w:rsidP="00627828">
      <w:pPr>
        <w:pStyle w:val="4"/>
        <w:widowControl w:val="0"/>
        <w:shd w:val="clear" w:color="auto" w:fill="auto"/>
        <w:spacing w:before="0" w:after="0" w:line="360" w:lineRule="auto"/>
        <w:rPr>
          <w:sz w:val="24"/>
          <w:szCs w:val="24"/>
        </w:rPr>
      </w:pPr>
      <w:r w:rsidRPr="00627828">
        <w:rPr>
          <w:rStyle w:val="1"/>
          <w:sz w:val="24"/>
          <w:szCs w:val="24"/>
        </w:rPr>
        <w:t xml:space="preserve">1. Внести в постановление главы Хорольского муниципального района от 28 марта </w:t>
      </w:r>
      <w:r w:rsidRPr="00627828">
        <w:rPr>
          <w:rStyle w:val="23"/>
          <w:sz w:val="24"/>
          <w:szCs w:val="24"/>
        </w:rPr>
        <w:t>2011</w:t>
      </w:r>
      <w:r w:rsidRPr="00627828">
        <w:rPr>
          <w:rStyle w:val="1"/>
          <w:sz w:val="24"/>
          <w:szCs w:val="24"/>
        </w:rPr>
        <w:t xml:space="preserve"> года №06 «Об утверждении Положения о порядке и условиях выплаты единовременной выплаты молодым специалистам» (с изменениями от 27 ноября 2012 года №26) следующее изменение:</w:t>
      </w:r>
    </w:p>
    <w:p w:rsidR="00EC1563" w:rsidRPr="00627828" w:rsidRDefault="00320A95" w:rsidP="00627828">
      <w:pPr>
        <w:pStyle w:val="4"/>
        <w:widowControl w:val="0"/>
        <w:shd w:val="clear" w:color="auto" w:fill="auto"/>
        <w:spacing w:before="0" w:after="0" w:line="360" w:lineRule="auto"/>
        <w:rPr>
          <w:sz w:val="24"/>
          <w:szCs w:val="24"/>
        </w:rPr>
      </w:pPr>
      <w:r w:rsidRPr="00627828">
        <w:rPr>
          <w:rStyle w:val="1"/>
          <w:sz w:val="24"/>
          <w:szCs w:val="24"/>
        </w:rPr>
        <w:t>в преамбуле слова «решением муниципального комитета муниципального образования Хор</w:t>
      </w:r>
      <w:r w:rsidRPr="00627828">
        <w:rPr>
          <w:rStyle w:val="1"/>
          <w:sz w:val="24"/>
          <w:szCs w:val="24"/>
        </w:rPr>
        <w:t xml:space="preserve">ольский район от 29 декабря 2004 года №56 «Об оплате труда работников бюджетной сферы муниципального образования Хорольский район» (с изменениями от 09 марта 2005 года №10, 30 августа 2005 года №112, 27 апреля 2006 года №214, 15 февраля 2007 года №314, 07 </w:t>
      </w:r>
      <w:r w:rsidRPr="00627828">
        <w:rPr>
          <w:rStyle w:val="1"/>
          <w:sz w:val="24"/>
          <w:szCs w:val="24"/>
        </w:rPr>
        <w:t xml:space="preserve">февраля 2008 года №399, 12 ноября 2008 года №449, 21 июля 2009 года №25, 30 мая </w:t>
      </w:r>
      <w:r w:rsidRPr="00627828">
        <w:rPr>
          <w:rStyle w:val="23"/>
          <w:sz w:val="24"/>
          <w:szCs w:val="24"/>
        </w:rPr>
        <w:t>2011</w:t>
      </w:r>
      <w:r w:rsidRPr="00627828">
        <w:rPr>
          <w:rStyle w:val="1"/>
          <w:sz w:val="24"/>
          <w:szCs w:val="24"/>
        </w:rPr>
        <w:t xml:space="preserve"> года №195)» исключить.</w:t>
      </w:r>
    </w:p>
    <w:p w:rsidR="00627828" w:rsidRPr="00627828" w:rsidRDefault="00627828" w:rsidP="00627828">
      <w:pPr>
        <w:pStyle w:val="120"/>
        <w:widowControl w:val="0"/>
        <w:shd w:val="clear" w:color="auto" w:fill="auto"/>
        <w:spacing w:before="0" w:line="360" w:lineRule="auto"/>
        <w:jc w:val="right"/>
        <w:rPr>
          <w:b w:val="0"/>
          <w:sz w:val="24"/>
          <w:szCs w:val="24"/>
          <w:lang w:val="ru-RU"/>
        </w:rPr>
      </w:pPr>
      <w:bookmarkStart w:id="1" w:name="bookmark1"/>
    </w:p>
    <w:p w:rsidR="00EC1563" w:rsidRPr="00627828" w:rsidRDefault="00320A95" w:rsidP="00627828">
      <w:pPr>
        <w:pStyle w:val="120"/>
        <w:widowControl w:val="0"/>
        <w:shd w:val="clear" w:color="auto" w:fill="auto"/>
        <w:spacing w:before="0" w:line="360" w:lineRule="auto"/>
        <w:jc w:val="right"/>
        <w:rPr>
          <w:b w:val="0"/>
          <w:shadow/>
          <w:sz w:val="24"/>
          <w:szCs w:val="24"/>
        </w:rPr>
        <w:sectPr w:rsidR="00EC1563" w:rsidRPr="00627828" w:rsidSect="00DA28A1">
          <w:type w:val="continuous"/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627828">
        <w:rPr>
          <w:b w:val="0"/>
          <w:sz w:val="24"/>
          <w:szCs w:val="24"/>
        </w:rPr>
        <w:t>000078*</w:t>
      </w:r>
      <w:bookmarkEnd w:id="1"/>
    </w:p>
    <w:p w:rsidR="00627828" w:rsidRDefault="00627828" w:rsidP="00627828">
      <w:pPr>
        <w:pStyle w:val="4"/>
        <w:widowControl w:val="0"/>
        <w:shd w:val="clear" w:color="auto" w:fill="auto"/>
        <w:tabs>
          <w:tab w:val="left" w:pos="2930"/>
        </w:tabs>
        <w:spacing w:before="0" w:after="0" w:line="360" w:lineRule="auto"/>
        <w:rPr>
          <w:shadow/>
          <w:sz w:val="24"/>
          <w:szCs w:val="24"/>
          <w:lang w:val="ru-RU"/>
        </w:rPr>
      </w:pPr>
      <w:r>
        <w:rPr>
          <w:shadow/>
          <w:sz w:val="24"/>
          <w:szCs w:val="24"/>
          <w:lang w:val="ru-RU"/>
        </w:rPr>
        <w:lastRenderedPageBreak/>
        <w:t xml:space="preserve">2. </w:t>
      </w:r>
      <w:r w:rsidR="00320A95" w:rsidRPr="00627828">
        <w:rPr>
          <w:shadow/>
          <w:sz w:val="24"/>
          <w:szCs w:val="24"/>
        </w:rPr>
        <w:t>Внести изменение в Положение о порядке и условиях выплаты единовременной выплаты молодым специалистам, утвержденное по</w:t>
      </w:r>
      <w:r w:rsidR="00320A95" w:rsidRPr="00627828">
        <w:rPr>
          <w:shadow/>
          <w:sz w:val="24"/>
          <w:szCs w:val="24"/>
        </w:rPr>
        <w:t>становлением главы Хорольского муниципального района от 28 марта 2011 года №06 «Об утверждении Положения о порядке и условиях выплаты единовременной выплаты молодым специалистам» (с изменениями от 27 ноября 2012 года №26)», изложив его в редакции приложени</w:t>
      </w:r>
      <w:r w:rsidR="00320A95" w:rsidRPr="00627828">
        <w:rPr>
          <w:shadow/>
          <w:sz w:val="24"/>
          <w:szCs w:val="24"/>
        </w:rPr>
        <w:t>я к настоящему- постановлению.</w:t>
      </w:r>
    </w:p>
    <w:p w:rsidR="00EC1563" w:rsidRPr="00627828" w:rsidRDefault="00627828" w:rsidP="00627828">
      <w:pPr>
        <w:pStyle w:val="4"/>
        <w:widowControl w:val="0"/>
        <w:shd w:val="clear" w:color="auto" w:fill="auto"/>
        <w:tabs>
          <w:tab w:val="left" w:pos="2930"/>
        </w:tabs>
        <w:spacing w:before="0" w:after="0" w:line="360" w:lineRule="auto"/>
        <w:rPr>
          <w:shadow/>
          <w:sz w:val="24"/>
          <w:szCs w:val="24"/>
        </w:rPr>
      </w:pPr>
      <w:r>
        <w:rPr>
          <w:shadow/>
          <w:sz w:val="24"/>
          <w:szCs w:val="24"/>
          <w:lang w:val="ru-RU"/>
        </w:rPr>
        <w:t xml:space="preserve">3. </w:t>
      </w:r>
      <w:r w:rsidR="00320A95" w:rsidRPr="00627828">
        <w:rPr>
          <w:shadow/>
          <w:sz w:val="24"/>
          <w:szCs w:val="24"/>
        </w:rPr>
        <w:t>Постановление вступает в силу со дня его официального опубликования.</w:t>
      </w:r>
    </w:p>
    <w:p w:rsidR="00EC1563" w:rsidRPr="00627828" w:rsidRDefault="00627828" w:rsidP="00627828">
      <w:pPr>
        <w:pStyle w:val="4"/>
        <w:widowControl w:val="0"/>
        <w:shd w:val="clear" w:color="auto" w:fill="auto"/>
        <w:tabs>
          <w:tab w:val="left" w:pos="2068"/>
        </w:tabs>
        <w:spacing w:before="0" w:after="0" w:line="360" w:lineRule="auto"/>
        <w:rPr>
          <w:shadow/>
          <w:sz w:val="24"/>
          <w:szCs w:val="24"/>
        </w:rPr>
      </w:pPr>
      <w:r>
        <w:rPr>
          <w:shadow/>
          <w:sz w:val="24"/>
          <w:szCs w:val="24"/>
          <w:lang w:val="ru-RU"/>
        </w:rPr>
        <w:t xml:space="preserve">4. </w:t>
      </w:r>
      <w:r w:rsidR="00320A95" w:rsidRPr="00627828">
        <w:rPr>
          <w:shadow/>
          <w:sz w:val="24"/>
          <w:szCs w:val="24"/>
        </w:rPr>
        <w:t>Руководителю аппарата администрации муниципального района Т.В. Савельевой опубликовать постановление в газете «Рассвет».</w:t>
      </w:r>
    </w:p>
    <w:p w:rsidR="00EC1563" w:rsidRPr="00627828" w:rsidRDefault="00627828" w:rsidP="00627828">
      <w:pPr>
        <w:pStyle w:val="4"/>
        <w:widowControl w:val="0"/>
        <w:shd w:val="clear" w:color="auto" w:fill="auto"/>
        <w:tabs>
          <w:tab w:val="left" w:pos="2143"/>
        </w:tabs>
        <w:spacing w:before="0" w:after="0" w:line="360" w:lineRule="auto"/>
        <w:rPr>
          <w:shadow/>
          <w:sz w:val="24"/>
          <w:szCs w:val="24"/>
        </w:rPr>
      </w:pPr>
      <w:r>
        <w:rPr>
          <w:shadow/>
          <w:sz w:val="24"/>
          <w:szCs w:val="24"/>
          <w:lang w:val="ru-RU"/>
        </w:rPr>
        <w:t xml:space="preserve">5. </w:t>
      </w:r>
      <w:r w:rsidR="00320A95" w:rsidRPr="00627828">
        <w:rPr>
          <w:shadow/>
          <w:sz w:val="24"/>
          <w:szCs w:val="24"/>
        </w:rPr>
        <w:t>Главному специалисту 1 разряда по информационным технологиям общего отдела администрации муниципального района Н Н.Головатюку разместить постановление на официальном сайте администрации Хорольского муниципального района в информационно- телекоммуникационно</w:t>
      </w:r>
      <w:r w:rsidR="00320A95" w:rsidRPr="00627828">
        <w:rPr>
          <w:shadow/>
          <w:sz w:val="24"/>
          <w:szCs w:val="24"/>
        </w:rPr>
        <w:t>й сети «Интернет».</w:t>
      </w:r>
    </w:p>
    <w:p w:rsidR="00EC1563" w:rsidRPr="00627828" w:rsidRDefault="00320A95" w:rsidP="00627828">
      <w:pPr>
        <w:pStyle w:val="4"/>
        <w:widowControl w:val="0"/>
        <w:shd w:val="clear" w:color="auto" w:fill="auto"/>
        <w:spacing w:before="0" w:after="0" w:line="360" w:lineRule="auto"/>
        <w:jc w:val="left"/>
        <w:rPr>
          <w:shadow/>
          <w:sz w:val="24"/>
          <w:szCs w:val="24"/>
        </w:rPr>
        <w:sectPr w:rsidR="00EC1563" w:rsidRPr="00627828" w:rsidSect="00DA28A1">
          <w:headerReference w:type="default" r:id="rId9"/>
          <w:pgSz w:w="11907" w:h="16840" w:code="9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  <w:r w:rsidRPr="00627828">
        <w:rPr>
          <w:shadow/>
          <w:sz w:val="24"/>
          <w:szCs w:val="24"/>
        </w:rPr>
        <w:t>И.о. главы Хорольского муниципального района</w:t>
      </w:r>
    </w:p>
    <w:p w:rsidR="00EC1563" w:rsidRPr="00627828" w:rsidRDefault="00320A95" w:rsidP="00627828">
      <w:pPr>
        <w:pStyle w:val="25"/>
        <w:widowControl w:val="0"/>
        <w:shd w:val="clear" w:color="auto" w:fill="auto"/>
        <w:spacing w:after="0" w:line="360" w:lineRule="auto"/>
        <w:rPr>
          <w:b w:val="0"/>
          <w:shadow/>
          <w:sz w:val="24"/>
          <w:szCs w:val="24"/>
        </w:rPr>
      </w:pPr>
      <w:bookmarkStart w:id="2" w:name="bookmark2"/>
      <w:r w:rsidRPr="00627828">
        <w:rPr>
          <w:b w:val="0"/>
          <w:shadow/>
          <w:sz w:val="24"/>
          <w:szCs w:val="24"/>
        </w:rPr>
        <w:lastRenderedPageBreak/>
        <w:t>ПРИЛОЖЕНИЕ</w:t>
      </w:r>
      <w:bookmarkEnd w:id="2"/>
    </w:p>
    <w:p w:rsidR="00EC1563" w:rsidRPr="00627828" w:rsidRDefault="00320A95" w:rsidP="00627828">
      <w:pPr>
        <w:pStyle w:val="4"/>
        <w:widowControl w:val="0"/>
        <w:shd w:val="clear" w:color="auto" w:fill="auto"/>
        <w:spacing w:before="0" w:after="0" w:line="360" w:lineRule="auto"/>
        <w:jc w:val="center"/>
        <w:rPr>
          <w:shadow/>
          <w:sz w:val="24"/>
          <w:szCs w:val="24"/>
        </w:rPr>
      </w:pPr>
      <w:r w:rsidRPr="00627828">
        <w:rPr>
          <w:shadow/>
          <w:sz w:val="24"/>
          <w:szCs w:val="24"/>
        </w:rPr>
        <w:t>к постановлению главы Хорольского муниципального района от 26 декабря 2013 года № 78</w:t>
      </w:r>
    </w:p>
    <w:p w:rsidR="00EC1563" w:rsidRPr="00627828" w:rsidRDefault="00320A95" w:rsidP="00627828">
      <w:pPr>
        <w:pStyle w:val="25"/>
        <w:widowControl w:val="0"/>
        <w:shd w:val="clear" w:color="auto" w:fill="auto"/>
        <w:spacing w:after="0" w:line="360" w:lineRule="auto"/>
        <w:rPr>
          <w:b w:val="0"/>
          <w:shadow/>
          <w:sz w:val="24"/>
          <w:szCs w:val="24"/>
        </w:rPr>
      </w:pPr>
      <w:bookmarkStart w:id="3" w:name="bookmark3"/>
      <w:r w:rsidRPr="00627828">
        <w:rPr>
          <w:rStyle w:val="28pt"/>
          <w:b w:val="0"/>
          <w:shadow/>
          <w:sz w:val="24"/>
          <w:szCs w:val="24"/>
        </w:rPr>
        <w:t>ПОЛОЖЕНИЕ</w:t>
      </w:r>
      <w:bookmarkEnd w:id="3"/>
    </w:p>
    <w:p w:rsidR="00EC1563" w:rsidRPr="00627828" w:rsidRDefault="00320A95" w:rsidP="00627828">
      <w:pPr>
        <w:pStyle w:val="20"/>
        <w:widowControl w:val="0"/>
        <w:shd w:val="clear" w:color="auto" w:fill="auto"/>
        <w:spacing w:after="0" w:line="360" w:lineRule="auto"/>
        <w:jc w:val="left"/>
        <w:rPr>
          <w:b w:val="0"/>
          <w:shadow/>
          <w:sz w:val="24"/>
          <w:szCs w:val="24"/>
        </w:rPr>
      </w:pPr>
      <w:r w:rsidRPr="00627828">
        <w:rPr>
          <w:b w:val="0"/>
          <w:shadow/>
          <w:sz w:val="24"/>
          <w:szCs w:val="24"/>
        </w:rPr>
        <w:t>о порядке и условиях выплаты единовременной выплаты</w:t>
      </w:r>
      <w:r w:rsidR="00627828">
        <w:rPr>
          <w:b w:val="0"/>
          <w:shadow/>
          <w:sz w:val="24"/>
          <w:szCs w:val="24"/>
          <w:lang w:val="ru-RU"/>
        </w:rPr>
        <w:t xml:space="preserve"> </w:t>
      </w:r>
      <w:r w:rsidRPr="00627828">
        <w:rPr>
          <w:b w:val="0"/>
          <w:shadow/>
          <w:sz w:val="24"/>
          <w:szCs w:val="24"/>
        </w:rPr>
        <w:t>молодым специалистам</w:t>
      </w:r>
    </w:p>
    <w:p w:rsidR="00EC1563" w:rsidRPr="00627828" w:rsidRDefault="00320A95" w:rsidP="00627828">
      <w:pPr>
        <w:pStyle w:val="4"/>
        <w:widowControl w:val="0"/>
        <w:shd w:val="clear" w:color="auto" w:fill="auto"/>
        <w:spacing w:before="0" w:after="0" w:line="360" w:lineRule="auto"/>
        <w:rPr>
          <w:shadow/>
          <w:sz w:val="24"/>
          <w:szCs w:val="24"/>
        </w:rPr>
      </w:pPr>
      <w:r w:rsidRPr="00627828">
        <w:rPr>
          <w:shadow/>
          <w:sz w:val="24"/>
          <w:szCs w:val="24"/>
        </w:rPr>
        <w:t>1 .Настоящим Положением определяются условия и порядок назначения единовременной выплаты</w:t>
      </w:r>
      <w:r w:rsidRPr="00627828">
        <w:rPr>
          <w:shadow/>
          <w:sz w:val="24"/>
          <w:szCs w:val="24"/>
        </w:rPr>
        <w:t xml:space="preserve"> из средств бюджета Хорольского муниципального района (далее - единовременная выплата) молодым специалистам в возрасте до 30 лет, впервые поступающим на работу по специальности</w:t>
      </w:r>
      <w:r w:rsidRPr="00627828">
        <w:rPr>
          <w:rStyle w:val="31"/>
          <w:shadow/>
          <w:sz w:val="24"/>
          <w:szCs w:val="24"/>
        </w:rPr>
        <w:t>^ течение года у</w:t>
      </w:r>
      <w:r w:rsidRPr="00627828">
        <w:rPr>
          <w:shadow/>
          <w:sz w:val="24"/>
          <w:szCs w:val="24"/>
        </w:rPr>
        <w:t>осле окончания образовательных учреждений К среднего профессиона</w:t>
      </w:r>
      <w:r w:rsidRPr="00627828">
        <w:rPr>
          <w:shadow/>
          <w:sz w:val="24"/>
          <w:szCs w:val="24"/>
        </w:rPr>
        <w:t>льного или высшего образования в муниципальные учреждения, финансируемые из средств бюджета Хорольского муниципального района (далее - единовременная выплата).</w:t>
      </w:r>
    </w:p>
    <w:p w:rsidR="00EC1563" w:rsidRPr="00627828" w:rsidRDefault="00627828" w:rsidP="00627828">
      <w:pPr>
        <w:pStyle w:val="4"/>
        <w:widowControl w:val="0"/>
        <w:shd w:val="clear" w:color="auto" w:fill="auto"/>
        <w:spacing w:before="0" w:after="0" w:line="360" w:lineRule="auto"/>
        <w:rPr>
          <w:shadow/>
          <w:sz w:val="24"/>
          <w:szCs w:val="24"/>
        </w:rPr>
      </w:pPr>
      <w:r>
        <w:rPr>
          <w:shadow/>
          <w:sz w:val="24"/>
          <w:szCs w:val="24"/>
          <w:lang w:val="ru-RU"/>
        </w:rPr>
        <w:t xml:space="preserve">2. </w:t>
      </w:r>
      <w:r>
        <w:rPr>
          <w:shadow/>
          <w:sz w:val="24"/>
          <w:szCs w:val="24"/>
        </w:rPr>
        <w:t>Размер</w:t>
      </w:r>
      <w:r>
        <w:rPr>
          <w:shadow/>
          <w:sz w:val="24"/>
          <w:szCs w:val="24"/>
          <w:lang w:val="ru-RU"/>
        </w:rPr>
        <w:t xml:space="preserve"> </w:t>
      </w:r>
      <w:r w:rsidR="00320A95" w:rsidRPr="00627828">
        <w:rPr>
          <w:shadow/>
          <w:sz w:val="24"/>
          <w:szCs w:val="24"/>
        </w:rPr>
        <w:t>единовременной выплаты установлен решением Думы Хорольского муниципального района от 06 н</w:t>
      </w:r>
      <w:r w:rsidR="00320A95" w:rsidRPr="00627828">
        <w:rPr>
          <w:shadow/>
          <w:sz w:val="24"/>
          <w:szCs w:val="24"/>
        </w:rPr>
        <w:t>оября 2012 года № 347 «О единовременных выплатах молодым специалистам» и составляет 10 (десять) тарифных ставок (должностных окладов) по занимаемой должности.</w:t>
      </w:r>
    </w:p>
    <w:p w:rsidR="00EC1563" w:rsidRPr="00627828" w:rsidRDefault="00320A95" w:rsidP="00627828">
      <w:pPr>
        <w:pStyle w:val="4"/>
        <w:widowControl w:val="0"/>
        <w:shd w:val="clear" w:color="auto" w:fill="auto"/>
        <w:spacing w:before="0" w:after="0" w:line="360" w:lineRule="auto"/>
        <w:rPr>
          <w:shadow/>
          <w:sz w:val="24"/>
          <w:szCs w:val="24"/>
        </w:rPr>
      </w:pPr>
      <w:r w:rsidRPr="00627828">
        <w:rPr>
          <w:shadow/>
          <w:sz w:val="24"/>
          <w:szCs w:val="24"/>
        </w:rPr>
        <w:t>На единовременную выплату начисление районного коэффициента и процентных надбавок к заработной пл</w:t>
      </w:r>
      <w:r w:rsidRPr="00627828">
        <w:rPr>
          <w:shadow/>
          <w:sz w:val="24"/>
          <w:szCs w:val="24"/>
        </w:rPr>
        <w:t>ате не осуществляется.</w:t>
      </w:r>
    </w:p>
    <w:p w:rsidR="00EC1563" w:rsidRPr="00627828" w:rsidRDefault="00627828" w:rsidP="00627828">
      <w:pPr>
        <w:pStyle w:val="4"/>
        <w:widowControl w:val="0"/>
        <w:shd w:val="clear" w:color="auto" w:fill="auto"/>
        <w:spacing w:before="0" w:after="0" w:line="360" w:lineRule="auto"/>
        <w:rPr>
          <w:shadow/>
          <w:sz w:val="24"/>
          <w:szCs w:val="24"/>
        </w:rPr>
      </w:pPr>
      <w:r>
        <w:rPr>
          <w:shadow/>
          <w:sz w:val="24"/>
          <w:szCs w:val="24"/>
          <w:lang w:val="ru-RU"/>
        </w:rPr>
        <w:t xml:space="preserve">3. </w:t>
      </w:r>
      <w:r>
        <w:rPr>
          <w:shadow/>
          <w:sz w:val="24"/>
          <w:szCs w:val="24"/>
        </w:rPr>
        <w:t>Единовременная</w:t>
      </w:r>
      <w:r>
        <w:rPr>
          <w:shadow/>
          <w:sz w:val="24"/>
          <w:szCs w:val="24"/>
          <w:lang w:val="ru-RU"/>
        </w:rPr>
        <w:t xml:space="preserve"> </w:t>
      </w:r>
      <w:r w:rsidR="00320A95" w:rsidRPr="00627828">
        <w:rPr>
          <w:shadow/>
          <w:sz w:val="24"/>
          <w:szCs w:val="24"/>
        </w:rPr>
        <w:t>выплата выплачивается однократно при первичном поступлении молодых специалистов на работу по специальности</w:t>
      </w:r>
      <w:r w:rsidR="00320A95" w:rsidRPr="00627828">
        <w:rPr>
          <w:rStyle w:val="31"/>
          <w:shadow/>
          <w:sz w:val="24"/>
          <w:szCs w:val="24"/>
        </w:rPr>
        <w:t>^ тече</w:t>
      </w:r>
      <w:r w:rsidR="00320A95" w:rsidRPr="00627828">
        <w:rPr>
          <w:shadow/>
          <w:sz w:val="24"/>
          <w:szCs w:val="24"/>
        </w:rPr>
        <w:t>ние года после окончания образовательных учреждений среднего профессионального или высшего образования в муниципальные учреждения, финансируемые из средств бюджета Хорольского муниципального района.</w:t>
      </w:r>
    </w:p>
    <w:p w:rsidR="00EC1563" w:rsidRPr="00627828" w:rsidRDefault="00627828" w:rsidP="00627828">
      <w:pPr>
        <w:pStyle w:val="4"/>
        <w:widowControl w:val="0"/>
        <w:shd w:val="clear" w:color="auto" w:fill="auto"/>
        <w:spacing w:before="0" w:after="0" w:line="360" w:lineRule="auto"/>
        <w:rPr>
          <w:shadow/>
          <w:sz w:val="24"/>
          <w:szCs w:val="24"/>
        </w:rPr>
      </w:pPr>
      <w:r>
        <w:rPr>
          <w:shadow/>
          <w:sz w:val="24"/>
          <w:szCs w:val="24"/>
          <w:lang w:val="ru-RU"/>
        </w:rPr>
        <w:t xml:space="preserve">4. </w:t>
      </w:r>
      <w:r>
        <w:rPr>
          <w:shadow/>
          <w:sz w:val="24"/>
          <w:szCs w:val="24"/>
        </w:rPr>
        <w:t>Молодым</w:t>
      </w:r>
      <w:r>
        <w:rPr>
          <w:shadow/>
          <w:sz w:val="24"/>
          <w:szCs w:val="24"/>
          <w:lang w:val="ru-RU"/>
        </w:rPr>
        <w:t xml:space="preserve"> </w:t>
      </w:r>
      <w:r w:rsidR="00320A95" w:rsidRPr="00627828">
        <w:rPr>
          <w:shadow/>
          <w:sz w:val="24"/>
          <w:szCs w:val="24"/>
        </w:rPr>
        <w:t>специалистом считается специалист в возрасте до 30 лет, окончивший образовательные учреждения среднего профессионального или высшего образования и впервые поступающий на работу по специальности в течение года после окончания образовательных учреждений сред</w:t>
      </w:r>
      <w:r w:rsidR="00320A95" w:rsidRPr="00627828">
        <w:rPr>
          <w:shadow/>
          <w:sz w:val="24"/>
          <w:szCs w:val="24"/>
        </w:rPr>
        <w:t>него профессионального или и высшего образования в муниципальные учреждения, финансируемые из средств бюджета Хорольского муниципального района.</w:t>
      </w:r>
    </w:p>
    <w:p w:rsidR="00EC1563" w:rsidRPr="00627828" w:rsidRDefault="00627828" w:rsidP="00627828">
      <w:pPr>
        <w:pStyle w:val="4"/>
        <w:widowControl w:val="0"/>
        <w:shd w:val="clear" w:color="auto" w:fill="auto"/>
        <w:tabs>
          <w:tab w:val="left" w:pos="6273"/>
        </w:tabs>
        <w:spacing w:before="0" w:after="0" w:line="360" w:lineRule="auto"/>
        <w:rPr>
          <w:shadow/>
          <w:sz w:val="24"/>
          <w:szCs w:val="24"/>
        </w:rPr>
      </w:pPr>
      <w:r>
        <w:rPr>
          <w:shadow/>
          <w:sz w:val="24"/>
          <w:szCs w:val="24"/>
          <w:lang w:val="ru-RU"/>
        </w:rPr>
        <w:t xml:space="preserve">5. </w:t>
      </w:r>
      <w:r w:rsidR="00320A95" w:rsidRPr="00627828">
        <w:rPr>
          <w:shadow/>
          <w:sz w:val="24"/>
          <w:szCs w:val="24"/>
        </w:rPr>
        <w:t>Единовременная</w:t>
      </w:r>
      <w:r>
        <w:rPr>
          <w:shadow/>
          <w:sz w:val="24"/>
          <w:szCs w:val="24"/>
          <w:lang w:val="ru-RU"/>
        </w:rPr>
        <w:t xml:space="preserve"> </w:t>
      </w:r>
      <w:r w:rsidR="00320A95" w:rsidRPr="00627828">
        <w:rPr>
          <w:shadow/>
          <w:sz w:val="24"/>
          <w:szCs w:val="24"/>
        </w:rPr>
        <w:t>выплата выплачивается молодому специалисту, если муниципальное учреждение является основным мест</w:t>
      </w:r>
      <w:r w:rsidR="00320A95" w:rsidRPr="00627828">
        <w:rPr>
          <w:shadow/>
          <w:sz w:val="24"/>
          <w:szCs w:val="24"/>
        </w:rPr>
        <w:t>ом работы молодого специалиста.</w:t>
      </w:r>
    </w:p>
    <w:p w:rsidR="00EC1563" w:rsidRPr="00627828" w:rsidRDefault="00627828" w:rsidP="00627828">
      <w:pPr>
        <w:pStyle w:val="4"/>
        <w:widowControl w:val="0"/>
        <w:shd w:val="clear" w:color="auto" w:fill="auto"/>
        <w:tabs>
          <w:tab w:val="left" w:pos="6310"/>
        </w:tabs>
        <w:spacing w:before="0" w:after="0" w:line="360" w:lineRule="auto"/>
        <w:rPr>
          <w:shadow/>
          <w:sz w:val="24"/>
          <w:szCs w:val="24"/>
        </w:rPr>
      </w:pPr>
      <w:r>
        <w:rPr>
          <w:shadow/>
          <w:sz w:val="24"/>
          <w:szCs w:val="24"/>
          <w:lang w:val="ru-RU"/>
        </w:rPr>
        <w:t xml:space="preserve">6. </w:t>
      </w:r>
      <w:r w:rsidR="00320A95" w:rsidRPr="00627828">
        <w:rPr>
          <w:shadow/>
          <w:sz w:val="24"/>
          <w:szCs w:val="24"/>
        </w:rPr>
        <w:t>Единовременная</w:t>
      </w:r>
      <w:r>
        <w:rPr>
          <w:shadow/>
          <w:sz w:val="24"/>
          <w:szCs w:val="24"/>
          <w:lang w:val="ru-RU"/>
        </w:rPr>
        <w:t xml:space="preserve"> </w:t>
      </w:r>
      <w:r w:rsidR="00320A95" w:rsidRPr="00627828">
        <w:rPr>
          <w:shadow/>
          <w:sz w:val="24"/>
          <w:szCs w:val="24"/>
        </w:rPr>
        <w:t>выплата выплачивается молодому специалисту при условии продолжения им трудовой деятельности в муниципальном учреждении Хорольского муниципального района не менее 3 (трех) лет после получения единовременной вып</w:t>
      </w:r>
      <w:r w:rsidR="00320A95" w:rsidRPr="00627828">
        <w:rPr>
          <w:shadow/>
          <w:sz w:val="24"/>
          <w:szCs w:val="24"/>
        </w:rPr>
        <w:t>латы.</w:t>
      </w:r>
    </w:p>
    <w:p w:rsidR="00627828" w:rsidRDefault="00320A95" w:rsidP="00627828">
      <w:pPr>
        <w:pStyle w:val="4"/>
        <w:widowControl w:val="0"/>
        <w:shd w:val="clear" w:color="auto" w:fill="auto"/>
        <w:spacing w:before="0" w:after="0" w:line="360" w:lineRule="auto"/>
        <w:rPr>
          <w:shadow/>
          <w:sz w:val="24"/>
          <w:szCs w:val="24"/>
          <w:lang w:val="ru-RU"/>
        </w:rPr>
      </w:pPr>
      <w:r w:rsidRPr="00627828">
        <w:rPr>
          <w:shadow/>
          <w:sz w:val="24"/>
          <w:szCs w:val="24"/>
        </w:rPr>
        <w:lastRenderedPageBreak/>
        <w:t>7.Основаниями для выплаты единовременной выплаты молодому специалисту является:</w:t>
      </w:r>
    </w:p>
    <w:p w:rsidR="00EC1563" w:rsidRPr="00627828" w:rsidRDefault="00320A95" w:rsidP="00627828">
      <w:pPr>
        <w:pStyle w:val="4"/>
        <w:widowControl w:val="0"/>
        <w:shd w:val="clear" w:color="auto" w:fill="auto"/>
        <w:spacing w:before="0" w:after="0" w:line="360" w:lineRule="auto"/>
        <w:rPr>
          <w:shadow/>
          <w:sz w:val="24"/>
          <w:szCs w:val="24"/>
        </w:rPr>
      </w:pPr>
      <w:r w:rsidRPr="00627828">
        <w:rPr>
          <w:shadow/>
          <w:sz w:val="24"/>
          <w:szCs w:val="24"/>
        </w:rPr>
        <w:t>7.1 .Заключенный трудовой договор с муниципальным учреждением (далее - работодатель), содержащий условия:</w:t>
      </w:r>
    </w:p>
    <w:p w:rsidR="00EC1563" w:rsidRPr="00627828" w:rsidRDefault="00320A95" w:rsidP="00627828">
      <w:pPr>
        <w:pStyle w:val="30"/>
        <w:widowControl w:val="0"/>
        <w:shd w:val="clear" w:color="auto" w:fill="auto"/>
        <w:spacing w:before="0" w:after="0" w:line="360" w:lineRule="auto"/>
        <w:jc w:val="both"/>
        <w:rPr>
          <w:shadow/>
          <w:sz w:val="24"/>
          <w:szCs w:val="24"/>
        </w:rPr>
      </w:pPr>
      <w:r w:rsidRPr="00627828">
        <w:rPr>
          <w:shadow/>
          <w:sz w:val="24"/>
          <w:szCs w:val="24"/>
        </w:rPr>
        <w:t>-обязательства отработать в муниципальном учреждении Хорольского муниципального района не менее 3 (трех) лет;</w:t>
      </w:r>
    </w:p>
    <w:p w:rsidR="00EC1563" w:rsidRPr="00627828" w:rsidRDefault="00320A95" w:rsidP="00627828">
      <w:pPr>
        <w:pStyle w:val="30"/>
        <w:widowControl w:val="0"/>
        <w:shd w:val="clear" w:color="auto" w:fill="auto"/>
        <w:spacing w:before="0" w:after="0" w:line="360" w:lineRule="auto"/>
        <w:jc w:val="both"/>
        <w:rPr>
          <w:shadow/>
          <w:sz w:val="24"/>
          <w:szCs w:val="24"/>
        </w:rPr>
      </w:pPr>
      <w:r w:rsidRPr="00627828">
        <w:rPr>
          <w:shadow/>
          <w:sz w:val="24"/>
          <w:szCs w:val="24"/>
        </w:rPr>
        <w:t>-обязательство о возврате единовременной выплаты в случае увольнения по собственному желанию или за нарушение трудовой дисциплины по основаниям, п</w:t>
      </w:r>
      <w:r w:rsidRPr="00627828">
        <w:rPr>
          <w:shadow/>
          <w:sz w:val="24"/>
          <w:szCs w:val="24"/>
        </w:rPr>
        <w:t>редусмотренным Трудовым кодексом Российской Федерации (пункт 5, 6, 7, 8 части 1 статьи 81, статья 336) до истечения срока обязательства, предусмотренного настоящим Положением.</w:t>
      </w:r>
    </w:p>
    <w:p w:rsidR="00EC1563" w:rsidRPr="00627828" w:rsidRDefault="00320A95" w:rsidP="00627828">
      <w:pPr>
        <w:pStyle w:val="30"/>
        <w:widowControl w:val="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shadow/>
          <w:sz w:val="24"/>
          <w:szCs w:val="24"/>
        </w:rPr>
      </w:pPr>
      <w:r w:rsidRPr="00627828">
        <w:rPr>
          <w:shadow/>
          <w:sz w:val="24"/>
          <w:szCs w:val="24"/>
        </w:rPr>
        <w:t>Личное</w:t>
      </w:r>
      <w:r w:rsidRPr="00627828">
        <w:rPr>
          <w:shadow/>
          <w:sz w:val="24"/>
          <w:szCs w:val="24"/>
        </w:rPr>
        <w:tab/>
        <w:t>заявление молодого специалиста работодателю.</w:t>
      </w:r>
    </w:p>
    <w:p w:rsidR="00EC1563" w:rsidRPr="00627828" w:rsidRDefault="00320A95" w:rsidP="00627828">
      <w:pPr>
        <w:pStyle w:val="30"/>
        <w:widowControl w:val="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shadow/>
          <w:sz w:val="24"/>
          <w:szCs w:val="24"/>
        </w:rPr>
      </w:pPr>
      <w:r w:rsidRPr="00627828">
        <w:rPr>
          <w:shadow/>
          <w:sz w:val="24"/>
          <w:szCs w:val="24"/>
        </w:rPr>
        <w:t>Копия</w:t>
      </w:r>
      <w:r w:rsidRPr="00627828">
        <w:rPr>
          <w:shadow/>
          <w:sz w:val="24"/>
          <w:szCs w:val="24"/>
        </w:rPr>
        <w:tab/>
        <w:t>диплома установленного</w:t>
      </w:r>
      <w:r w:rsidRPr="00627828">
        <w:rPr>
          <w:shadow/>
          <w:sz w:val="24"/>
          <w:szCs w:val="24"/>
        </w:rPr>
        <w:t xml:space="preserve"> образца о получении молодым специалистом среднего профессионального или высшего образования.</w:t>
      </w:r>
    </w:p>
    <w:p w:rsidR="00EC1563" w:rsidRPr="00627828" w:rsidRDefault="00320A95" w:rsidP="00627828">
      <w:pPr>
        <w:pStyle w:val="30"/>
        <w:widowControl w:val="0"/>
        <w:numPr>
          <w:ilvl w:val="1"/>
          <w:numId w:val="2"/>
        </w:numPr>
        <w:shd w:val="clear" w:color="auto" w:fill="auto"/>
        <w:spacing w:before="0" w:after="0" w:line="360" w:lineRule="auto"/>
        <w:jc w:val="both"/>
        <w:rPr>
          <w:shadow/>
          <w:sz w:val="24"/>
          <w:szCs w:val="24"/>
        </w:rPr>
      </w:pPr>
      <w:r w:rsidRPr="00627828">
        <w:rPr>
          <w:shadow/>
          <w:sz w:val="24"/>
          <w:szCs w:val="24"/>
        </w:rPr>
        <w:t>Назначение</w:t>
      </w:r>
      <w:r w:rsidRPr="00627828">
        <w:rPr>
          <w:shadow/>
          <w:sz w:val="24"/>
          <w:szCs w:val="24"/>
        </w:rPr>
        <w:tab/>
        <w:t>единовременной денежной выплаты молодым специалистам производится в соответствии с приказом работодателя на! основании документов, указанных в пункте 7</w:t>
      </w:r>
      <w:r w:rsidRPr="00627828">
        <w:rPr>
          <w:shadow/>
          <w:sz w:val="24"/>
          <w:szCs w:val="24"/>
        </w:rPr>
        <w:t xml:space="preserve"> настоящего Положения.</w:t>
      </w:r>
    </w:p>
    <w:p w:rsidR="00EC1563" w:rsidRPr="00627828" w:rsidRDefault="00320A95" w:rsidP="00627828">
      <w:pPr>
        <w:pStyle w:val="30"/>
        <w:widowControl w:val="0"/>
        <w:numPr>
          <w:ilvl w:val="1"/>
          <w:numId w:val="2"/>
        </w:numPr>
        <w:shd w:val="clear" w:color="auto" w:fill="auto"/>
        <w:spacing w:before="0" w:after="0" w:line="360" w:lineRule="auto"/>
        <w:jc w:val="both"/>
        <w:rPr>
          <w:shadow/>
          <w:sz w:val="24"/>
          <w:szCs w:val="24"/>
        </w:rPr>
      </w:pPr>
      <w:r w:rsidRPr="00627828">
        <w:rPr>
          <w:shadow/>
          <w:sz w:val="24"/>
          <w:szCs w:val="24"/>
        </w:rPr>
        <w:t>Единовременная</w:t>
      </w:r>
      <w:r w:rsidRPr="00627828">
        <w:rPr>
          <w:shadow/>
          <w:sz w:val="24"/>
          <w:szCs w:val="24"/>
        </w:rPr>
        <w:tab/>
        <w:t>денежная выплата молодым специалистам производится в месяце, следующем за месяцем обращения, по месту работы, в сроки, установленные для выплаты заработной платы.</w:t>
      </w:r>
    </w:p>
    <w:p w:rsidR="00EC1563" w:rsidRPr="00627828" w:rsidRDefault="00627828" w:rsidP="00627828">
      <w:pPr>
        <w:pStyle w:val="30"/>
        <w:widowControl w:val="0"/>
        <w:numPr>
          <w:ilvl w:val="1"/>
          <w:numId w:val="2"/>
        </w:numPr>
        <w:shd w:val="clear" w:color="auto" w:fill="auto"/>
        <w:spacing w:before="0" w:after="0" w:line="360" w:lineRule="auto"/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В</w:t>
      </w:r>
      <w:r>
        <w:rPr>
          <w:shadow/>
          <w:sz w:val="24"/>
          <w:szCs w:val="24"/>
          <w:lang w:val="ru-RU"/>
        </w:rPr>
        <w:t xml:space="preserve"> </w:t>
      </w:r>
      <w:r w:rsidR="00320A95" w:rsidRPr="00627828">
        <w:rPr>
          <w:shadow/>
          <w:sz w:val="24"/>
          <w:szCs w:val="24"/>
        </w:rPr>
        <w:t>случае расторжения трудового договора с молодым специалистом, отработавшим менее 3 (трех) лет, - по инициативе молодого специалиста или по инициативе работодателя - в случаях, предусмотренных пунктами 5, 6, 7, 8 части 1 статьи 81, статьи 336 Трудового коде</w:t>
      </w:r>
      <w:r w:rsidR="00320A95" w:rsidRPr="00627828">
        <w:rPr>
          <w:shadow/>
          <w:sz w:val="24"/>
          <w:szCs w:val="24"/>
        </w:rPr>
        <w:t>кса Российской Федерации, молодой специалист обязан вернуть полученную единовременную выплату - пропорционально неотработанному времени. В случае отказа от добровольной выплаты единовременной выплаты, муниципальное учреждение Хорольского муниципального рай</w:t>
      </w:r>
      <w:r w:rsidR="00320A95" w:rsidRPr="00627828">
        <w:rPr>
          <w:shadow/>
          <w:sz w:val="24"/>
          <w:szCs w:val="24"/>
        </w:rPr>
        <w:t>она имеет право обратиться в суд за принудительным взысканием единовременной выплаты с молодого специалиста.</w:t>
      </w:r>
    </w:p>
    <w:sectPr w:rsidR="00EC1563" w:rsidRPr="00627828" w:rsidSect="00DA28A1">
      <w:pgSz w:w="11907" w:h="16840" w:code="9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95" w:rsidRDefault="00320A95" w:rsidP="00EC1563">
      <w:r>
        <w:separator/>
      </w:r>
    </w:p>
  </w:endnote>
  <w:endnote w:type="continuationSeparator" w:id="1">
    <w:p w:rsidR="00320A95" w:rsidRDefault="00320A95" w:rsidP="00EC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95" w:rsidRDefault="00320A95"/>
  </w:footnote>
  <w:footnote w:type="continuationSeparator" w:id="1">
    <w:p w:rsidR="00320A95" w:rsidRDefault="00320A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63" w:rsidRDefault="00EC1563">
    <w:pPr>
      <w:pStyle w:val="a6"/>
      <w:framePr w:w="24473" w:h="300" w:wrap="none" w:vAnchor="text" w:hAnchor="page" w:x="-432" w:y="-233"/>
      <w:shd w:val="clear" w:color="auto" w:fill="auto"/>
      <w:ind w:left="13290"/>
    </w:pPr>
    <w:fldSimple w:instr=" PAGE \* MERGEFORMAT ">
      <w:r w:rsidR="00627828" w:rsidRPr="00627828">
        <w:rPr>
          <w:rStyle w:val="345pt0pt"/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06E"/>
    <w:multiLevelType w:val="multilevel"/>
    <w:tmpl w:val="6540BF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54C01"/>
    <w:multiLevelType w:val="multilevel"/>
    <w:tmpl w:val="8C90E5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52"/>
        <w:szCs w:val="5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52"/>
        <w:szCs w:val="5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1563"/>
    <w:rsid w:val="00320A95"/>
    <w:rsid w:val="00627828"/>
    <w:rsid w:val="00DA28A1"/>
    <w:rsid w:val="00EC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5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56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C1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21">
    <w:name w:val="Основной текст (2)"/>
    <w:basedOn w:val="2"/>
    <w:rsid w:val="00EC1563"/>
    <w:rPr>
      <w:spacing w:val="20"/>
    </w:rPr>
  </w:style>
  <w:style w:type="character" w:customStyle="1" w:styleId="22">
    <w:name w:val="Заголовок №2 (2)_"/>
    <w:basedOn w:val="a0"/>
    <w:link w:val="220"/>
    <w:rsid w:val="00EC1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65"/>
      <w:szCs w:val="65"/>
    </w:rPr>
  </w:style>
  <w:style w:type="character" w:customStyle="1" w:styleId="3">
    <w:name w:val="Основной текст (3)_"/>
    <w:basedOn w:val="a0"/>
    <w:link w:val="30"/>
    <w:rsid w:val="00EC1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pt">
    <w:name w:val="Основной текст (3) + Интервал 0 pt"/>
    <w:basedOn w:val="3"/>
    <w:rsid w:val="00EC1563"/>
    <w:rPr>
      <w:spacing w:val="0"/>
    </w:rPr>
  </w:style>
  <w:style w:type="character" w:customStyle="1" w:styleId="a4">
    <w:name w:val="Основной текст_"/>
    <w:basedOn w:val="a0"/>
    <w:link w:val="4"/>
    <w:rsid w:val="00EC1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1">
    <w:name w:val="Основной текст1"/>
    <w:basedOn w:val="a4"/>
    <w:rsid w:val="00EC1563"/>
    <w:rPr>
      <w:spacing w:val="20"/>
    </w:rPr>
  </w:style>
  <w:style w:type="character" w:customStyle="1" w:styleId="23">
    <w:name w:val="Основной текст2"/>
    <w:basedOn w:val="a4"/>
    <w:rsid w:val="00EC1563"/>
    <w:rPr>
      <w:spacing w:val="20"/>
    </w:rPr>
  </w:style>
  <w:style w:type="character" w:customStyle="1" w:styleId="12">
    <w:name w:val="Заголовок №1 (2)_"/>
    <w:basedOn w:val="a0"/>
    <w:link w:val="120"/>
    <w:rsid w:val="00EC1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9"/>
      <w:szCs w:val="69"/>
    </w:rPr>
  </w:style>
  <w:style w:type="character" w:customStyle="1" w:styleId="24">
    <w:name w:val="Заголовок №2_"/>
    <w:basedOn w:val="a0"/>
    <w:link w:val="25"/>
    <w:rsid w:val="00EC1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53"/>
      <w:szCs w:val="53"/>
    </w:rPr>
  </w:style>
  <w:style w:type="character" w:customStyle="1" w:styleId="a5">
    <w:name w:val="Колонтитул_"/>
    <w:basedOn w:val="a0"/>
    <w:link w:val="a6"/>
    <w:rsid w:val="00EC1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5pt0pt">
    <w:name w:val="Колонтитул + 34;5 pt;Полужирный;Интервал 0 pt"/>
    <w:basedOn w:val="a5"/>
    <w:rsid w:val="00EC1563"/>
    <w:rPr>
      <w:b/>
      <w:bCs/>
      <w:spacing w:val="10"/>
      <w:sz w:val="69"/>
      <w:szCs w:val="69"/>
    </w:rPr>
  </w:style>
  <w:style w:type="character" w:customStyle="1" w:styleId="28pt">
    <w:name w:val="Заголовок №2 + Интервал 8 pt"/>
    <w:basedOn w:val="24"/>
    <w:rsid w:val="00EC1563"/>
    <w:rPr>
      <w:spacing w:val="170"/>
    </w:rPr>
  </w:style>
  <w:style w:type="character" w:customStyle="1" w:styleId="31">
    <w:name w:val="Основной текст3"/>
    <w:basedOn w:val="a4"/>
    <w:rsid w:val="00EC1563"/>
    <w:rPr>
      <w:u w:val="single"/>
    </w:rPr>
  </w:style>
  <w:style w:type="paragraph" w:customStyle="1" w:styleId="20">
    <w:name w:val="Основной текст (2)"/>
    <w:basedOn w:val="a"/>
    <w:link w:val="2"/>
    <w:rsid w:val="00EC156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52"/>
      <w:szCs w:val="52"/>
    </w:rPr>
  </w:style>
  <w:style w:type="paragraph" w:customStyle="1" w:styleId="220">
    <w:name w:val="Заголовок №2 (2)"/>
    <w:basedOn w:val="a"/>
    <w:link w:val="22"/>
    <w:rsid w:val="00EC1563"/>
    <w:pPr>
      <w:shd w:val="clear" w:color="auto" w:fill="FFFFFF"/>
      <w:spacing w:before="84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65"/>
      <w:szCs w:val="65"/>
    </w:rPr>
  </w:style>
  <w:style w:type="paragraph" w:customStyle="1" w:styleId="30">
    <w:name w:val="Основной текст (3)"/>
    <w:basedOn w:val="a"/>
    <w:link w:val="3"/>
    <w:rsid w:val="00EC1563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">
    <w:name w:val="Основной текст4"/>
    <w:basedOn w:val="a"/>
    <w:link w:val="a4"/>
    <w:rsid w:val="00EC1563"/>
    <w:pPr>
      <w:shd w:val="clear" w:color="auto" w:fill="FFFFFF"/>
      <w:spacing w:before="1320" w:after="1320" w:line="990" w:lineRule="exact"/>
      <w:jc w:val="both"/>
    </w:pPr>
    <w:rPr>
      <w:rFonts w:ascii="Times New Roman" w:eastAsia="Times New Roman" w:hAnsi="Times New Roman" w:cs="Times New Roman"/>
      <w:spacing w:val="20"/>
      <w:sz w:val="52"/>
      <w:szCs w:val="52"/>
    </w:rPr>
  </w:style>
  <w:style w:type="paragraph" w:customStyle="1" w:styleId="120">
    <w:name w:val="Заголовок №1 (2)"/>
    <w:basedOn w:val="a"/>
    <w:link w:val="12"/>
    <w:rsid w:val="00EC1563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9"/>
      <w:szCs w:val="69"/>
    </w:rPr>
  </w:style>
  <w:style w:type="paragraph" w:customStyle="1" w:styleId="25">
    <w:name w:val="Заголовок №2"/>
    <w:basedOn w:val="a"/>
    <w:link w:val="24"/>
    <w:rsid w:val="00EC1563"/>
    <w:pPr>
      <w:shd w:val="clear" w:color="auto" w:fill="FFFFFF"/>
      <w:spacing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53"/>
      <w:szCs w:val="53"/>
    </w:rPr>
  </w:style>
  <w:style w:type="paragraph" w:customStyle="1" w:styleId="a6">
    <w:name w:val="Колонтитул"/>
    <w:basedOn w:val="a"/>
    <w:link w:val="a5"/>
    <w:rsid w:val="00EC156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2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28A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A2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28A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2016-03-04T04:31:00Z</dcterms:created>
  <dcterms:modified xsi:type="dcterms:W3CDTF">2016-03-04T04:51:00Z</dcterms:modified>
</cp:coreProperties>
</file>